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B04C" w14:textId="40FEA237" w:rsidR="00D6074A" w:rsidRDefault="00D77E2D">
      <w:r>
        <w:rPr>
          <w:noProof/>
        </w:rPr>
        <w:drawing>
          <wp:inline distT="0" distB="0" distL="0" distR="0" wp14:anchorId="1147CBCF" wp14:editId="5110D04A">
            <wp:extent cx="2190750" cy="3278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78" cy="328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E9CE" w14:textId="759344CC" w:rsidR="00D77E2D" w:rsidRDefault="00D77E2D"/>
    <w:p w14:paraId="2DC33275" w14:textId="4797AD8E" w:rsidR="00D77E2D" w:rsidRPr="00D77E2D" w:rsidRDefault="00D77E2D">
      <w:pPr>
        <w:rPr>
          <w:rFonts w:ascii="Times New Roman" w:hAnsi="Times New Roman" w:cs="Times New Roman"/>
          <w:sz w:val="28"/>
          <w:szCs w:val="28"/>
        </w:rPr>
      </w:pPr>
      <w:r w:rsidRPr="00D77E2D">
        <w:rPr>
          <w:rFonts w:ascii="Times New Roman" w:hAnsi="Times New Roman" w:cs="Times New Roman"/>
          <w:sz w:val="28"/>
          <w:szCs w:val="28"/>
        </w:rPr>
        <w:t xml:space="preserve">Dr. Mahesh Harishchandra </w:t>
      </w:r>
      <w:proofErr w:type="spellStart"/>
      <w:r w:rsidRPr="00D77E2D">
        <w:rPr>
          <w:rFonts w:ascii="Times New Roman" w:hAnsi="Times New Roman" w:cs="Times New Roman"/>
          <w:sz w:val="28"/>
          <w:szCs w:val="28"/>
        </w:rPr>
        <w:t>Hamand</w:t>
      </w:r>
      <w:proofErr w:type="spellEnd"/>
    </w:p>
    <w:p w14:paraId="20E9FD93" w14:textId="6DC391B9" w:rsidR="00D77E2D" w:rsidRPr="00D77E2D" w:rsidRDefault="00D77E2D">
      <w:pPr>
        <w:rPr>
          <w:rFonts w:ascii="Times New Roman" w:hAnsi="Times New Roman" w:cs="Times New Roman"/>
          <w:sz w:val="28"/>
          <w:szCs w:val="28"/>
        </w:rPr>
      </w:pPr>
      <w:r w:rsidRPr="00D77E2D">
        <w:rPr>
          <w:rFonts w:ascii="Times New Roman" w:hAnsi="Times New Roman" w:cs="Times New Roman"/>
          <w:sz w:val="28"/>
          <w:szCs w:val="28"/>
        </w:rPr>
        <w:t>MBBS</w:t>
      </w:r>
    </w:p>
    <w:p w14:paraId="02BA6750" w14:textId="5F022DDA" w:rsidR="00D77E2D" w:rsidRPr="00D77E2D" w:rsidRDefault="00D77E2D">
      <w:pPr>
        <w:rPr>
          <w:rFonts w:ascii="Times New Roman" w:hAnsi="Times New Roman" w:cs="Times New Roman"/>
          <w:sz w:val="28"/>
          <w:szCs w:val="28"/>
        </w:rPr>
      </w:pPr>
      <w:r w:rsidRPr="00D77E2D">
        <w:rPr>
          <w:rFonts w:ascii="Times New Roman" w:hAnsi="Times New Roman" w:cs="Times New Roman"/>
          <w:sz w:val="28"/>
          <w:szCs w:val="28"/>
        </w:rPr>
        <w:t>MD (Community Medicine) from</w:t>
      </w:r>
    </w:p>
    <w:p w14:paraId="6555ED0A" w14:textId="74F0E571" w:rsidR="00D77E2D" w:rsidRPr="00D77E2D" w:rsidRDefault="00D77E2D">
      <w:pPr>
        <w:rPr>
          <w:rFonts w:ascii="Times New Roman" w:hAnsi="Times New Roman" w:cs="Times New Roman"/>
          <w:sz w:val="28"/>
          <w:szCs w:val="28"/>
        </w:rPr>
      </w:pPr>
      <w:r w:rsidRPr="00D77E2D">
        <w:rPr>
          <w:rFonts w:ascii="Times New Roman" w:hAnsi="Times New Roman" w:cs="Times New Roman"/>
          <w:sz w:val="28"/>
          <w:szCs w:val="28"/>
        </w:rPr>
        <w:t>Govt Medical College, Latur</w:t>
      </w:r>
    </w:p>
    <w:sectPr w:rsidR="00D77E2D" w:rsidRPr="00D7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F0"/>
    <w:rsid w:val="007D43F0"/>
    <w:rsid w:val="00D6074A"/>
    <w:rsid w:val="00D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85BF"/>
  <w15:chartTrackingRefBased/>
  <w15:docId w15:val="{AE54F325-13D7-4B74-A0C3-848338AA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2023-03-20T16:42:00Z</dcterms:created>
  <dcterms:modified xsi:type="dcterms:W3CDTF">2023-03-20T16:44:00Z</dcterms:modified>
</cp:coreProperties>
</file>